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64B879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053206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55781BEA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053206">
        <w:rPr>
          <w:rFonts w:asciiTheme="minorHAnsi" w:eastAsia="Arial" w:hAnsiTheme="minorHAnsi" w:cstheme="minorHAnsi"/>
          <w:b/>
          <w:bCs/>
          <w:u w:val="single"/>
        </w:rPr>
        <w:t>012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7841703A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614CD2">
        <w:rPr>
          <w:rFonts w:asciiTheme="minorHAnsi" w:eastAsia="Arial" w:hAnsiTheme="minorHAnsi" w:cstheme="minorHAnsi"/>
        </w:rPr>
        <w:t>M</w:t>
      </w:r>
      <w:r w:rsidR="00614CD2" w:rsidRPr="00614CD2">
        <w:rPr>
          <w:rFonts w:asciiTheme="minorHAnsi" w:eastAsia="Arial" w:hAnsiTheme="minorHAnsi" w:cstheme="minorHAnsi"/>
        </w:rPr>
        <w:t xml:space="preserve">anutenção </w:t>
      </w:r>
      <w:r w:rsidR="00614CD2">
        <w:rPr>
          <w:rFonts w:asciiTheme="minorHAnsi" w:eastAsia="Arial" w:hAnsiTheme="minorHAnsi" w:cstheme="minorHAnsi"/>
        </w:rPr>
        <w:t>P</w:t>
      </w:r>
      <w:r w:rsidR="00614CD2" w:rsidRPr="00614CD2">
        <w:rPr>
          <w:rFonts w:asciiTheme="minorHAnsi" w:eastAsia="Arial" w:hAnsiTheme="minorHAnsi" w:cstheme="minorHAnsi"/>
        </w:rPr>
        <w:t xml:space="preserve">reventiva e </w:t>
      </w:r>
      <w:r w:rsidR="00614CD2">
        <w:rPr>
          <w:rFonts w:asciiTheme="minorHAnsi" w:eastAsia="Arial" w:hAnsiTheme="minorHAnsi" w:cstheme="minorHAnsi"/>
        </w:rPr>
        <w:t>C</w:t>
      </w:r>
      <w:r w:rsidR="00614CD2" w:rsidRPr="00614CD2">
        <w:rPr>
          <w:rFonts w:asciiTheme="minorHAnsi" w:eastAsia="Arial" w:hAnsiTheme="minorHAnsi" w:cstheme="minorHAnsi"/>
        </w:rPr>
        <w:t xml:space="preserve">orretiva dos </w:t>
      </w:r>
      <w:r w:rsidR="00614CD2">
        <w:rPr>
          <w:rFonts w:asciiTheme="minorHAnsi" w:eastAsia="Arial" w:hAnsiTheme="minorHAnsi" w:cstheme="minorHAnsi"/>
        </w:rPr>
        <w:t>E</w:t>
      </w:r>
      <w:r w:rsidR="00614CD2" w:rsidRPr="00614CD2">
        <w:rPr>
          <w:rFonts w:asciiTheme="minorHAnsi" w:eastAsia="Arial" w:hAnsiTheme="minorHAnsi" w:cstheme="minorHAnsi"/>
        </w:rPr>
        <w:t xml:space="preserve">quipamentos de </w:t>
      </w:r>
      <w:r w:rsidR="00614CD2">
        <w:rPr>
          <w:rFonts w:asciiTheme="minorHAnsi" w:eastAsia="Arial" w:hAnsiTheme="minorHAnsi" w:cstheme="minorHAnsi"/>
        </w:rPr>
        <w:t>I</w:t>
      </w:r>
      <w:r w:rsidR="00614CD2" w:rsidRPr="00614CD2">
        <w:rPr>
          <w:rFonts w:asciiTheme="minorHAnsi" w:eastAsia="Arial" w:hAnsiTheme="minorHAnsi" w:cstheme="minorHAnsi"/>
        </w:rPr>
        <w:t>nformática (hardware e software)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72C4AB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053206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053206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053206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053206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2F3C09A" w14:textId="77777777" w:rsidR="00B302D2" w:rsidRDefault="00B302D2" w:rsidP="00B302D2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2EF4" w14:textId="77777777" w:rsidR="00E8706A" w:rsidRDefault="00E8706A">
      <w:r>
        <w:separator/>
      </w:r>
    </w:p>
  </w:endnote>
  <w:endnote w:type="continuationSeparator" w:id="0">
    <w:p w14:paraId="5246FA68" w14:textId="77777777" w:rsidR="00E8706A" w:rsidRDefault="00E8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17E6" w14:textId="77777777" w:rsidR="00E8706A" w:rsidRDefault="00E8706A">
      <w:r>
        <w:separator/>
      </w:r>
    </w:p>
  </w:footnote>
  <w:footnote w:type="continuationSeparator" w:id="0">
    <w:p w14:paraId="0DEE27D5" w14:textId="77777777" w:rsidR="00E8706A" w:rsidRDefault="00E8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B302D2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B302D2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B302D2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206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64A3E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396E"/>
    <w:rsid w:val="00B0598C"/>
    <w:rsid w:val="00B15F4A"/>
    <w:rsid w:val="00B21419"/>
    <w:rsid w:val="00B21619"/>
    <w:rsid w:val="00B22531"/>
    <w:rsid w:val="00B2777F"/>
    <w:rsid w:val="00B302D2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8706A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3</TotalTime>
  <Pages>1</Pages>
  <Words>219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2021-08-20T19:50:00Z</dcterms:created>
  <dcterms:modified xsi:type="dcterms:W3CDTF">2021-09-14T00:12:00Z</dcterms:modified>
</cp:coreProperties>
</file>